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B35" w:rsidRDefault="00000000">
      <w:pPr>
        <w:ind w:firstLineChars="950" w:firstLine="30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集体教育活动设计</w:t>
      </w:r>
    </w:p>
    <w:p w:rsidR="002E7B35" w:rsidRDefault="00000000">
      <w:pPr>
        <w:ind w:firstLineChars="2650" w:firstLine="636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教师：徐瑞雪</w:t>
      </w:r>
    </w:p>
    <w:tbl>
      <w:tblPr>
        <w:tblW w:w="987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8670"/>
      </w:tblGrid>
      <w:tr w:rsidR="002E7B35">
        <w:trPr>
          <w:trHeight w:val="7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领域</w:t>
            </w:r>
          </w:p>
          <w:p w:rsidR="002E7B35" w:rsidRDefault="000000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DB505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中班</w:t>
            </w:r>
            <w:r w:rsidR="00000000">
              <w:rPr>
                <w:rFonts w:ascii="宋体" w:hAnsi="宋体" w:cs="宋体" w:hint="eastAsia"/>
                <w:sz w:val="24"/>
              </w:rPr>
              <w:t>科学《有趣的排序》</w:t>
            </w:r>
          </w:p>
        </w:tc>
      </w:tr>
      <w:tr w:rsidR="002E7B35">
        <w:trPr>
          <w:trHeight w:val="542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活动</w:t>
            </w:r>
          </w:p>
          <w:p w:rsidR="002E7B35" w:rsidRDefault="000000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来源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次餐后散步，有部分幼儿边走边说“红、黄、红、黄、红、黄”，我跟着转头一看，原来墙面上挂的彩旗是按照红黄两色相间来排列的。我立即放慢了脚步，让幼儿找一找周围的环境还有什么也是按照规律排序的，这时有的孩子发现教室里挂饰的排序也是有规律的。后来，在益智区我投放了串珠这一材料，让幼儿穿项链、穿手镯等，使幼儿有了初步的排列经验，但经过观察我发现他们的思维局限于ABAB这一排列模式。</w:t>
            </w:r>
          </w:p>
          <w:p w:rsidR="002E7B35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《指南》中也指出“要引导幼儿观察发现按照一定规律排列的事物，体会其中的秩序和美，并尝试自己创造出新的排列规律”。</w:t>
            </w:r>
          </w:p>
          <w:p w:rsidR="002E7B35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因此，我设计了本次数学活动《有趣的排序》，帮助幼儿了解不同形式的规律特征，并在操作游戏中大胆创编规律，发现其中的规律美，使幼儿对物体排列规律的认识提升到一个新的层次，发展逻辑思维。</w:t>
            </w:r>
          </w:p>
        </w:tc>
      </w:tr>
      <w:tr w:rsidR="002E7B35">
        <w:trPr>
          <w:trHeight w:val="177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活动</w:t>
            </w:r>
          </w:p>
          <w:p w:rsidR="002E7B35" w:rsidRDefault="000000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目标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感知按规律排列的物体，了解ABB/AAB形式的规律特征。</w:t>
            </w:r>
          </w:p>
          <w:p w:rsidR="002E7B35" w:rsidRDefault="000000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在游戏中，能够尝试自己创编排列规律。</w:t>
            </w:r>
          </w:p>
          <w:p w:rsidR="002E7B35" w:rsidRDefault="0000000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发现和体会按照一定规律排列的物体的美。</w:t>
            </w:r>
          </w:p>
        </w:tc>
      </w:tr>
      <w:tr w:rsidR="002E7B35">
        <w:trPr>
          <w:trHeight w:val="142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重、难点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重点：</w:t>
            </w:r>
            <w:r>
              <w:rPr>
                <w:rFonts w:ascii="宋体" w:hAnsi="宋体" w:hint="eastAsia"/>
                <w:sz w:val="24"/>
              </w:rPr>
              <w:t>感知按规律排列的物体，了解ABB/AAB形式的规律特征。</w:t>
            </w:r>
          </w:p>
          <w:p w:rsidR="002E7B35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难点：</w:t>
            </w:r>
            <w:r>
              <w:rPr>
                <w:rFonts w:ascii="宋体" w:hAnsi="宋体" w:hint="eastAsia"/>
                <w:sz w:val="24"/>
              </w:rPr>
              <w:t>在游戏中，能够尝试自己创编排列规律。</w:t>
            </w:r>
          </w:p>
        </w:tc>
      </w:tr>
      <w:tr w:rsidR="002E7B35">
        <w:trPr>
          <w:trHeight w:val="126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活动</w:t>
            </w:r>
          </w:p>
          <w:p w:rsidR="002E7B35" w:rsidRDefault="0000000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准备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经验准备：幼儿有</w:t>
            </w:r>
            <w:r>
              <w:rPr>
                <w:rFonts w:ascii="宋体" w:hAnsi="宋体" w:cs="宋体" w:hint="eastAsia"/>
                <w:bCs/>
                <w:sz w:val="24"/>
              </w:rPr>
              <w:t>AB模式的排列经验。</w:t>
            </w:r>
          </w:p>
          <w:p w:rsidR="002E7B35" w:rsidRDefault="00000000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物质准备：希沃白板课件、胶棒、记号笔、音乐、皇冠头饰、自备操作材料。</w:t>
            </w:r>
          </w:p>
        </w:tc>
      </w:tr>
      <w:tr w:rsidR="002E7B35">
        <w:trPr>
          <w:trHeight w:val="12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52" w:rsidRPr="00DB5052" w:rsidRDefault="00000000" w:rsidP="00DB5052">
            <w:pPr>
              <w:spacing w:line="360" w:lineRule="auto"/>
              <w:jc w:val="center"/>
              <w:rPr>
                <w:bCs/>
                <w:sz w:val="24"/>
              </w:rPr>
            </w:pPr>
            <w:r w:rsidRPr="00DB5052">
              <w:rPr>
                <w:rFonts w:hint="eastAsia"/>
                <w:bCs/>
                <w:sz w:val="24"/>
              </w:rPr>
              <w:t>活动</w:t>
            </w:r>
          </w:p>
          <w:p w:rsidR="002E7B35" w:rsidRPr="00DB5052" w:rsidRDefault="00000000" w:rsidP="00DB5052">
            <w:pPr>
              <w:spacing w:line="360" w:lineRule="auto"/>
              <w:jc w:val="center"/>
              <w:rPr>
                <w:b/>
                <w:sz w:val="24"/>
              </w:rPr>
            </w:pPr>
            <w:r w:rsidRPr="00DB5052">
              <w:rPr>
                <w:rFonts w:hint="eastAsia"/>
                <w:bCs/>
                <w:sz w:val="24"/>
              </w:rPr>
              <w:t>过程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一、情景导入，发现规律：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——“今天有三只小动物要去参加森林舞会，哪三只小动物呢？我们来看看。”（出示动物图片）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——“这三只小动物准备要去参加森林舞会，它们分别给自己做了一个漂亮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的手链，我们一起来欣赏欣赏。”（分别出示动物手链图片）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分别出示手链图片，幼儿观察图片发现规律。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提问：你们看到了有什么？它们是怎样排列的？ </w:t>
            </w:r>
          </w:p>
          <w:p w:rsidR="002E7B35" w:rsidRDefault="00000000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二、出示图片，补充规律：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——“小动物想邀请你们一起参加森林舞会，我们呀需要两张入场券才可以进入。可是现在这两张入场券都缺少了一块，请你们仔细观察，看看两张入场券上的项链是按照什么规律来排序的，然后用连线的方式，把入场券上缺少的地方补充完整。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1.幼儿回组操作，完成后分享经验。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——“这时候大狮子拿着一把吉他也想参加森林舞会，他想和其他小动物一样戴上漂亮的手链，可是呀他不会按照规律来穿项链，所以想请小朋友一起帮助他。我们来看看大狮子准备了什么材料做项链呢？”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2.个别幼儿上前创编规律。</w:t>
            </w:r>
          </w:p>
          <w:p w:rsidR="002E7B35" w:rsidRDefault="00000000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三、幼儿操作，创造新的规律：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——“现在我们可以参加森林舞会了，小动物们给我们每个人准备了一顶皇冠头饰。有的皇冠头饰上小动物帮我们想好了规律，有的上面什么也没有，需要我们自己动脑筋，进行有规律的排序，这样皇冠才会变得更加漂亮。”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现在我们来看看有哪些材料装饰皇冠吧！出示图片，幼儿观察并说一说。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第一组的皇冠小动物已经帮你们想好了规律，需要小朋友接着往下完成三组。第二组、第三组和第四组需要小朋友自己来创编规律，每个皇冠上的规律需要重复三次哦，请小朋友自由选择吧！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1.幼儿分组操作。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2.教师巡视指导。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3.幼儿两两分享创编的规律，教师走近提问并倾听。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4.森林舞会开始，幼儿跟着音乐舞动。</w:t>
            </w:r>
          </w:p>
          <w:p w:rsidR="002E7B35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——“森林舞会现在开始，请小朋友们戴上皇冠一起参加舞会吧！”</w:t>
            </w:r>
          </w:p>
        </w:tc>
      </w:tr>
      <w:tr w:rsidR="002E7B35">
        <w:trPr>
          <w:trHeight w:val="55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反思与调整</w:t>
            </w:r>
          </w:p>
        </w:tc>
      </w:tr>
      <w:tr w:rsidR="00DB5052">
        <w:trPr>
          <w:trHeight w:val="55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52" w:rsidRDefault="00DB5052" w:rsidP="00DB50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一、总结反思：</w:t>
            </w:r>
          </w:p>
          <w:p w:rsidR="00DB5052" w:rsidRDefault="00DB5052" w:rsidP="00DB505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本节活动教师的语言精炼、规范、严谨，活动环节层层递进，符合科学活动的特点。在导</w:t>
            </w:r>
            <w:r>
              <w:rPr>
                <w:rFonts w:hint="eastAsia"/>
                <w:sz w:val="24"/>
              </w:rPr>
              <w:lastRenderedPageBreak/>
              <w:t>入环节，教师创设的情境有趣、生动，能够很好地吸引孩子的注意力。活动中教师提供的材料很丰富，满足了幼儿探索的需求。幼儿在教师创设的情境中十分投入，尤其是在最后戴着自己装饰皇冠跟随音乐跳舞的环节，孩子们的脸上洋溢着幸福的笑容。另外，在最后的操作环节，教师提供了不同难易程度的皇冠，能够兼顾不同能力的幼儿。</w:t>
            </w:r>
          </w:p>
          <w:p w:rsidR="00DB5052" w:rsidRDefault="00DB5052" w:rsidP="00DB505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通过两次的操作活动，大部分幼儿能够很好地感知并了解了</w:t>
            </w:r>
            <w:r>
              <w:rPr>
                <w:rFonts w:ascii="宋体" w:hAnsi="宋体" w:hint="eastAsia"/>
                <w:sz w:val="24"/>
              </w:rPr>
              <w:t>ABB/ABC形式的规律特征，但在创编规律的环节，</w:t>
            </w:r>
            <w:r>
              <w:rPr>
                <w:rFonts w:hint="eastAsia"/>
                <w:sz w:val="24"/>
              </w:rPr>
              <w:t>个别能力偏弱的孩子，还不能很好地把装饰材料按照一定的规律来排序。这主要是由于前面的环节中，有的幼儿对于三个一组还不够清楚，导致操作结果没有达成预期的目标。</w:t>
            </w:r>
          </w:p>
          <w:p w:rsidR="00DB5052" w:rsidRDefault="00DB5052" w:rsidP="00DB50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二、分析调整：</w:t>
            </w:r>
          </w:p>
          <w:p w:rsidR="00DB5052" w:rsidRDefault="00DB5052" w:rsidP="00DB5052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在最后的操作环节，为了更好地支持幼儿创编规律，在前面的欣赏项链环节，教师可以在每组的规律下面划上横线，帮助幼儿更加直观地了解规律，同时为后面的创编做铺垫。</w:t>
            </w:r>
          </w:p>
          <w:p w:rsidR="00DB5052" w:rsidRPr="00DB5052" w:rsidRDefault="00DB5052" w:rsidP="00DB505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除此以外，对于部分能力偏弱的幼儿，后期会在区域中继续投放相关材料，让幼儿在实际操作中更好地理解规律排列的不同形式。</w:t>
            </w:r>
          </w:p>
        </w:tc>
      </w:tr>
      <w:tr w:rsidR="002E7B35">
        <w:trPr>
          <w:trHeight w:val="8679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35" w:rsidRDefault="002E7B3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2E7B35" w:rsidRDefault="002E7B35"/>
    <w:sectPr w:rsidR="002E7B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D3D" w:rsidRDefault="00891D3D">
      <w:r>
        <w:separator/>
      </w:r>
    </w:p>
  </w:endnote>
  <w:endnote w:type="continuationSeparator" w:id="0">
    <w:p w:rsidR="00891D3D" w:rsidRDefault="0089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D3D" w:rsidRDefault="00891D3D">
      <w:r>
        <w:separator/>
      </w:r>
    </w:p>
  </w:footnote>
  <w:footnote w:type="continuationSeparator" w:id="0">
    <w:p w:rsidR="00891D3D" w:rsidRDefault="0089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B35" w:rsidRDefault="00000000">
    <w:pPr>
      <w:pStyle w:val="a4"/>
      <w:pBdr>
        <w:bottom w:val="single" w:sz="4" w:space="1" w:color="auto"/>
      </w:pBdr>
      <w:rPr>
        <w:sz w:val="24"/>
      </w:rPr>
    </w:pPr>
    <w:r>
      <w:rPr>
        <w:rFonts w:hint="eastAsia"/>
        <w:noProof/>
        <w:sz w:val="24"/>
      </w:rPr>
      <w:drawing>
        <wp:inline distT="0" distB="0" distL="114300" distR="114300">
          <wp:extent cx="890905" cy="306070"/>
          <wp:effectExtent l="0" t="0" r="4445" b="17780"/>
          <wp:docPr id="1" name="图片 1" descr="fccf65abedcbafe5e4f1481508e51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ccf65abedcbafe5e4f1481508e51c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090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</w:rPr>
      <w:t xml:space="preserve">                                                </w:t>
    </w:r>
    <w:r>
      <w:rPr>
        <w:rFonts w:hint="eastAsia"/>
        <w:sz w:val="24"/>
      </w:rPr>
      <w:t>教育教学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JkMjUyMDBlZWY1NWNjZmY2MzRkNWNjY2EyZTU5MTgifQ=="/>
  </w:docVars>
  <w:rsids>
    <w:rsidRoot w:val="6A195397"/>
    <w:rsid w:val="00041BDF"/>
    <w:rsid w:val="00061030"/>
    <w:rsid w:val="00076EDE"/>
    <w:rsid w:val="000A2679"/>
    <w:rsid w:val="00234336"/>
    <w:rsid w:val="00240486"/>
    <w:rsid w:val="002737C4"/>
    <w:rsid w:val="002821BB"/>
    <w:rsid w:val="002D53B2"/>
    <w:rsid w:val="002E7B35"/>
    <w:rsid w:val="003D6EA8"/>
    <w:rsid w:val="00462937"/>
    <w:rsid w:val="004A2C80"/>
    <w:rsid w:val="0057142E"/>
    <w:rsid w:val="00614CF1"/>
    <w:rsid w:val="006249AC"/>
    <w:rsid w:val="00654306"/>
    <w:rsid w:val="00726CDC"/>
    <w:rsid w:val="00784DE9"/>
    <w:rsid w:val="00891D3D"/>
    <w:rsid w:val="008F398D"/>
    <w:rsid w:val="009442D4"/>
    <w:rsid w:val="009E57F1"/>
    <w:rsid w:val="00AF734A"/>
    <w:rsid w:val="00B53597"/>
    <w:rsid w:val="00BF6E20"/>
    <w:rsid w:val="00D410D2"/>
    <w:rsid w:val="00DB5052"/>
    <w:rsid w:val="00F11FB3"/>
    <w:rsid w:val="00F41A18"/>
    <w:rsid w:val="00F962DC"/>
    <w:rsid w:val="022573A2"/>
    <w:rsid w:val="036D2725"/>
    <w:rsid w:val="05F82CFC"/>
    <w:rsid w:val="06156501"/>
    <w:rsid w:val="06693166"/>
    <w:rsid w:val="07AC2042"/>
    <w:rsid w:val="081509EA"/>
    <w:rsid w:val="086A5039"/>
    <w:rsid w:val="0C960701"/>
    <w:rsid w:val="0DE46363"/>
    <w:rsid w:val="11DE2F5E"/>
    <w:rsid w:val="12DA5F2C"/>
    <w:rsid w:val="131436CB"/>
    <w:rsid w:val="13C54F09"/>
    <w:rsid w:val="1534183A"/>
    <w:rsid w:val="166B7621"/>
    <w:rsid w:val="1714295C"/>
    <w:rsid w:val="1B254D08"/>
    <w:rsid w:val="1DD12460"/>
    <w:rsid w:val="1DEA3522"/>
    <w:rsid w:val="20216FA3"/>
    <w:rsid w:val="23BA1BE8"/>
    <w:rsid w:val="25697CA7"/>
    <w:rsid w:val="257E4DE1"/>
    <w:rsid w:val="271F5A48"/>
    <w:rsid w:val="2D74671D"/>
    <w:rsid w:val="2EC81A93"/>
    <w:rsid w:val="2F851128"/>
    <w:rsid w:val="36E44B5A"/>
    <w:rsid w:val="3ADF01A1"/>
    <w:rsid w:val="44597605"/>
    <w:rsid w:val="471B0A77"/>
    <w:rsid w:val="47E92B2D"/>
    <w:rsid w:val="4AD34B72"/>
    <w:rsid w:val="4B83557D"/>
    <w:rsid w:val="4C2B415E"/>
    <w:rsid w:val="53B65679"/>
    <w:rsid w:val="576D1A83"/>
    <w:rsid w:val="5FFE0A7C"/>
    <w:rsid w:val="62AF0DE5"/>
    <w:rsid w:val="63FD1479"/>
    <w:rsid w:val="64B928D3"/>
    <w:rsid w:val="65EE1BC7"/>
    <w:rsid w:val="6A195397"/>
    <w:rsid w:val="6C4F0597"/>
    <w:rsid w:val="700A5188"/>
    <w:rsid w:val="72A70DDA"/>
    <w:rsid w:val="737138B7"/>
    <w:rsid w:val="74EB6AD9"/>
    <w:rsid w:val="74F92484"/>
    <w:rsid w:val="78AE1FE3"/>
    <w:rsid w:val="7B4A6864"/>
    <w:rsid w:val="7C760389"/>
    <w:rsid w:val="7CD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02430"/>
  <w15:docId w15:val="{804A93FA-2491-4987-AC2C-6102B2C1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33B3-6E12-4A16-95A1-FEC01204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</cp:lastModifiedBy>
  <cp:revision>6</cp:revision>
  <dcterms:created xsi:type="dcterms:W3CDTF">2022-11-26T07:18:00Z</dcterms:created>
  <dcterms:modified xsi:type="dcterms:W3CDTF">2022-12-05T12:48:00Z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7543F54DEB36474F848106A95D2C6F19</vt:lpwstr>
  </property>
</Properties>
</file>